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1" w:rsidRPr="00841459" w:rsidRDefault="004263D2">
      <w:pPr>
        <w:rPr>
          <w:b/>
          <w:color w:val="000000" w:themeColor="text1"/>
          <w:lang w:val="en-US"/>
        </w:rPr>
      </w:pPr>
      <w:r w:rsidRPr="004263D2">
        <w:rPr>
          <w:b/>
          <w:color w:val="000000" w:themeColor="text1"/>
          <w:lang w:val="en-US"/>
        </w:rPr>
        <w:t>Product Classification – HS and CN Codes</w:t>
      </w:r>
      <w:r w:rsidR="00DF70E5">
        <w:rPr>
          <w:b/>
          <w:color w:val="000000" w:themeColor="text1"/>
          <w:lang w:val="en-US"/>
        </w:rPr>
        <w:t xml:space="preserve"> </w:t>
      </w:r>
      <w:r w:rsidR="00841459">
        <w:rPr>
          <w:b/>
          <w:color w:val="000000" w:themeColor="text1"/>
          <w:lang w:val="en-US"/>
        </w:rPr>
        <w:t xml:space="preserve"> - </w:t>
      </w:r>
      <w:r w:rsidR="00841459" w:rsidRPr="00841459">
        <w:rPr>
          <w:b/>
          <w:color w:val="000000" w:themeColor="text1"/>
          <w:lang w:val="en-US"/>
        </w:rPr>
        <w:t>7 January 2026</w:t>
      </w:r>
    </w:p>
    <w:p w:rsidR="004263D2" w:rsidRPr="004263D2" w:rsidRDefault="004263D2">
      <w:pPr>
        <w:rPr>
          <w:color w:val="000000" w:themeColor="text1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2262"/>
        <w:gridCol w:w="2194"/>
        <w:gridCol w:w="6741"/>
      </w:tblGrid>
      <w:tr w:rsidR="004263D2" w:rsidTr="004263D2">
        <w:tc>
          <w:tcPr>
            <w:tcW w:w="3023" w:type="dxa"/>
            <w:vAlign w:val="center"/>
          </w:tcPr>
          <w:p w:rsidR="004263D2" w:rsidRPr="00026A81" w:rsidRDefault="004263D2" w:rsidP="00026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26A81">
              <w:rPr>
                <w:b/>
                <w:color w:val="000000" w:themeColor="text1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62" w:type="dxa"/>
            <w:vAlign w:val="center"/>
          </w:tcPr>
          <w:p w:rsidR="004263D2" w:rsidRPr="00026A81" w:rsidRDefault="004263D2" w:rsidP="00026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HS </w:t>
            </w:r>
            <w:proofErr w:type="spellStart"/>
            <w:r w:rsidRPr="00026A81">
              <w:rPr>
                <w:b/>
                <w:color w:val="000000" w:themeColor="text1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2194" w:type="dxa"/>
          </w:tcPr>
          <w:p w:rsidR="004263D2" w:rsidRDefault="004263D2" w:rsidP="00026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CN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6741" w:type="dxa"/>
            <w:vAlign w:val="center"/>
          </w:tcPr>
          <w:p w:rsidR="004263D2" w:rsidRPr="00026A81" w:rsidRDefault="004263D2" w:rsidP="00026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Code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6A81">
              <w:rPr>
                <w:b/>
                <w:color w:val="000000" w:themeColor="text1"/>
                <w:sz w:val="24"/>
                <w:szCs w:val="24"/>
              </w:rPr>
              <w:t>Description</w:t>
            </w:r>
            <w:proofErr w:type="spellEnd"/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Pr="002D131A" w:rsidRDefault="004263D2" w:rsidP="00026A81">
            <w:pPr>
              <w:pStyle w:val="Standard"/>
              <w:rPr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>NOVERA  INTHERM</w:t>
            </w:r>
          </w:p>
          <w:p w:rsidR="004263D2" w:rsidRPr="00026A81" w:rsidRDefault="004263D2" w:rsidP="00026A81">
            <w:pPr>
              <w:rPr>
                <w:color w:val="000000" w:themeColor="text1"/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 xml:space="preserve">( Inside </w:t>
            </w:r>
            <w:proofErr w:type="spellStart"/>
            <w:r w:rsidRPr="002D131A">
              <w:rPr>
                <w:color w:val="000000"/>
                <w:sz w:val="22"/>
                <w:szCs w:val="22"/>
                <w:lang w:val="en-US"/>
              </w:rPr>
              <w:t>Thermo</w:t>
            </w:r>
            <w:proofErr w:type="spellEnd"/>
            <w:r w:rsidRPr="002D131A">
              <w:rPr>
                <w:color w:val="000000"/>
                <w:sz w:val="22"/>
                <w:szCs w:val="22"/>
                <w:lang w:val="en-US"/>
              </w:rPr>
              <w:t xml:space="preserve"> Paint )</w:t>
            </w:r>
          </w:p>
        </w:tc>
        <w:tc>
          <w:tcPr>
            <w:tcW w:w="2262" w:type="dxa"/>
            <w:vAlign w:val="center"/>
          </w:tcPr>
          <w:p w:rsidR="004263D2" w:rsidRDefault="004263D2" w:rsidP="00026A81">
            <w:pPr>
              <w:jc w:val="center"/>
              <w:rPr>
                <w:color w:val="000000" w:themeColor="text1"/>
              </w:rPr>
            </w:pPr>
            <w:r w:rsidRPr="0008420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HS:3209</w:t>
            </w:r>
          </w:p>
        </w:tc>
        <w:tc>
          <w:tcPr>
            <w:tcW w:w="2194" w:type="dxa"/>
            <w:vAlign w:val="center"/>
          </w:tcPr>
          <w:p w:rsidR="004263D2" w:rsidRPr="00084208" w:rsidRDefault="004263D2" w:rsidP="000842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 32091000</w:t>
            </w:r>
          </w:p>
        </w:tc>
        <w:tc>
          <w:tcPr>
            <w:tcW w:w="6741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26A81">
              <w:rPr>
                <w:color w:val="000000" w:themeColor="text1"/>
                <w:sz w:val="24"/>
                <w:szCs w:val="24"/>
                <w:lang w:val="en-US"/>
              </w:rPr>
              <w:t>Water-based paint based on acrylic polymers</w:t>
            </w:r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Default="004263D2" w:rsidP="00026A81">
            <w:pPr>
              <w:pStyle w:val="Standard"/>
            </w:pPr>
            <w:r>
              <w:rPr>
                <w:color w:val="000000"/>
                <w:sz w:val="22"/>
                <w:szCs w:val="22"/>
              </w:rPr>
              <w:t>NOVERA  REFLEX</w:t>
            </w:r>
          </w:p>
          <w:p w:rsidR="004263D2" w:rsidRDefault="004263D2" w:rsidP="00026A81">
            <w:pPr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 xml:space="preserve">( Top </w:t>
            </w:r>
            <w:proofErr w:type="spellStart"/>
            <w:r>
              <w:rPr>
                <w:color w:val="000000"/>
                <w:sz w:val="22"/>
                <w:szCs w:val="22"/>
              </w:rPr>
              <w:t>Coat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2262" w:type="dxa"/>
            <w:vAlign w:val="center"/>
          </w:tcPr>
          <w:p w:rsidR="004263D2" w:rsidRDefault="004263D2" w:rsidP="00026A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HS:3824</w:t>
            </w:r>
          </w:p>
        </w:tc>
        <w:tc>
          <w:tcPr>
            <w:tcW w:w="2194" w:type="dxa"/>
            <w:vAlign w:val="center"/>
          </w:tcPr>
          <w:p w:rsidR="004263D2" w:rsidRPr="00084208" w:rsidRDefault="004263D2" w:rsidP="00084208">
            <w:pPr>
              <w:jc w:val="center"/>
              <w:rPr>
                <w:rStyle w:val="Pogrubienie"/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CN 38249970</w:t>
            </w:r>
          </w:p>
        </w:tc>
        <w:tc>
          <w:tcPr>
            <w:tcW w:w="6741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lang w:val="en-US"/>
              </w:rPr>
            </w:pPr>
            <w:r w:rsidRPr="00026A81"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Fireproofing, waterproofing, and similar protective building preparations</w:t>
            </w:r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Pr="002D131A" w:rsidRDefault="004263D2" w:rsidP="00026A81">
            <w:pPr>
              <w:pStyle w:val="Standard"/>
              <w:rPr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>HYPERFLEX 2K A+B</w:t>
            </w:r>
          </w:p>
          <w:p w:rsidR="004263D2" w:rsidRPr="002D131A" w:rsidRDefault="004263D2" w:rsidP="00026A81">
            <w:pPr>
              <w:pStyle w:val="Standard"/>
              <w:rPr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>( HYDRO  REPAIR )</w:t>
            </w:r>
          </w:p>
          <w:p w:rsidR="004263D2" w:rsidRPr="00026A81" w:rsidRDefault="004263D2" w:rsidP="00026A81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  <w:r w:rsidRPr="00026A81">
              <w:rPr>
                <w:color w:val="000000"/>
                <w:sz w:val="22"/>
                <w:szCs w:val="22"/>
                <w:lang w:val="en-US"/>
              </w:rPr>
              <w:t>( Base Coat Waterproofing Membrane )</w:t>
            </w:r>
          </w:p>
        </w:tc>
        <w:tc>
          <w:tcPr>
            <w:tcW w:w="2262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HS:3824</w:t>
            </w:r>
          </w:p>
        </w:tc>
        <w:tc>
          <w:tcPr>
            <w:tcW w:w="2194" w:type="dxa"/>
            <w:vAlign w:val="center"/>
          </w:tcPr>
          <w:p w:rsidR="004263D2" w:rsidRDefault="004263D2" w:rsidP="004263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 38249970</w:t>
            </w:r>
          </w:p>
          <w:p w:rsidR="004263D2" w:rsidRPr="00026A81" w:rsidRDefault="004263D2" w:rsidP="00084208">
            <w:pPr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741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lang w:val="en-US"/>
              </w:rPr>
            </w:pPr>
            <w:r w:rsidRPr="00026A81"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Fireproofing, waterproofing, and similar protective building preparations</w:t>
            </w:r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Pr="00026A81" w:rsidRDefault="004263D2" w:rsidP="00026A81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NOVERA  BONDING PRIMER</w:t>
            </w:r>
          </w:p>
        </w:tc>
        <w:tc>
          <w:tcPr>
            <w:tcW w:w="2262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HS:3824</w:t>
            </w:r>
          </w:p>
        </w:tc>
        <w:tc>
          <w:tcPr>
            <w:tcW w:w="2194" w:type="dxa"/>
            <w:vAlign w:val="center"/>
          </w:tcPr>
          <w:p w:rsidR="004263D2" w:rsidRDefault="004263D2" w:rsidP="004263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 38249970</w:t>
            </w:r>
          </w:p>
          <w:p w:rsidR="004263D2" w:rsidRPr="00026A81" w:rsidRDefault="004263D2" w:rsidP="00084208">
            <w:pPr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741" w:type="dxa"/>
            <w:vAlign w:val="center"/>
          </w:tcPr>
          <w:p w:rsidR="004263D2" w:rsidRPr="00026A81" w:rsidRDefault="004263D2" w:rsidP="00026A81">
            <w:pPr>
              <w:jc w:val="center"/>
              <w:rPr>
                <w:color w:val="000000" w:themeColor="text1"/>
                <w:lang w:val="en-US"/>
              </w:rPr>
            </w:pPr>
            <w:r w:rsidRPr="00026A81"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Fireproofing, waterproofing, and similar protective building preparations</w:t>
            </w:r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Pr="002D131A" w:rsidRDefault="004263D2" w:rsidP="004263D2">
            <w:pPr>
              <w:pStyle w:val="Standard"/>
              <w:rPr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>THERMO FLEX</w:t>
            </w:r>
          </w:p>
          <w:p w:rsidR="004263D2" w:rsidRPr="002D131A" w:rsidRDefault="004263D2" w:rsidP="004263D2">
            <w:pPr>
              <w:pStyle w:val="Standard"/>
              <w:rPr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>NOVERA  EXT</w:t>
            </w:r>
            <w:r w:rsidR="00DB1AD8">
              <w:rPr>
                <w:color w:val="000000"/>
                <w:sz w:val="22"/>
                <w:szCs w:val="22"/>
                <w:lang w:val="en-US"/>
              </w:rPr>
              <w:t>ERIER</w:t>
            </w:r>
          </w:p>
          <w:p w:rsidR="004263D2" w:rsidRPr="004263D2" w:rsidRDefault="004263D2" w:rsidP="004263D2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 w:rsidRPr="002D131A">
              <w:rPr>
                <w:color w:val="000000"/>
                <w:sz w:val="22"/>
                <w:szCs w:val="22"/>
                <w:lang w:val="en-US"/>
              </w:rPr>
              <w:t>Outside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D131A">
              <w:rPr>
                <w:color w:val="000000"/>
                <w:sz w:val="22"/>
                <w:szCs w:val="22"/>
                <w:lang w:val="en-US"/>
              </w:rPr>
              <w:t>Thermal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D131A">
              <w:rPr>
                <w:color w:val="000000"/>
                <w:sz w:val="22"/>
                <w:szCs w:val="22"/>
                <w:lang w:val="en-US"/>
              </w:rPr>
              <w:t>Coating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262" w:type="dxa"/>
            <w:vAlign w:val="center"/>
          </w:tcPr>
          <w:p w:rsidR="004263D2" w:rsidRPr="004263D2" w:rsidRDefault="004263D2" w:rsidP="000842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HS:32</w:t>
            </w:r>
            <w:r w:rsidR="00084208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2194" w:type="dxa"/>
            <w:vAlign w:val="center"/>
          </w:tcPr>
          <w:p w:rsidR="004263D2" w:rsidRPr="00084208" w:rsidRDefault="004263D2" w:rsidP="000842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 32</w:t>
            </w:r>
            <w:r w:rsidR="00084208">
              <w:rPr>
                <w:color w:val="000000" w:themeColor="text1"/>
              </w:rPr>
              <w:t>149000</w:t>
            </w:r>
          </w:p>
        </w:tc>
        <w:tc>
          <w:tcPr>
            <w:tcW w:w="6741" w:type="dxa"/>
            <w:vAlign w:val="center"/>
          </w:tcPr>
          <w:p w:rsidR="004263D2" w:rsidRPr="00084208" w:rsidRDefault="00084208" w:rsidP="00026A81">
            <w:pPr>
              <w:jc w:val="center"/>
              <w:rPr>
                <w:rStyle w:val="Pogrubienie"/>
                <w:rFonts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84208">
              <w:rPr>
                <w:rStyle w:val="Pogrubienie"/>
                <w:rFonts w:cs="Arial"/>
                <w:b w:val="0"/>
                <w:color w:val="0A0A0A"/>
                <w:sz w:val="24"/>
                <w:szCs w:val="24"/>
                <w:shd w:val="clear" w:color="auto" w:fill="FFFFFF"/>
                <w:lang w:val="en-US"/>
              </w:rPr>
              <w:t>Other putties, mastics and other fillers; non-refractory cements and preparations for building or decoration (e.g. grouts, plaster, ready-mixed mortar)</w:t>
            </w:r>
          </w:p>
        </w:tc>
      </w:tr>
      <w:tr w:rsidR="004263D2" w:rsidRPr="00084208" w:rsidTr="0057779C">
        <w:trPr>
          <w:trHeight w:val="1134"/>
        </w:trPr>
        <w:tc>
          <w:tcPr>
            <w:tcW w:w="3023" w:type="dxa"/>
            <w:vAlign w:val="center"/>
          </w:tcPr>
          <w:p w:rsidR="004263D2" w:rsidRDefault="004263D2" w:rsidP="00293818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  <w:r w:rsidRPr="002D131A">
              <w:rPr>
                <w:color w:val="000000"/>
                <w:sz w:val="22"/>
                <w:szCs w:val="22"/>
                <w:lang w:val="en-US"/>
              </w:rPr>
              <w:t xml:space="preserve">NOVERA  </w:t>
            </w:r>
            <w:r>
              <w:rPr>
                <w:color w:val="000000"/>
                <w:sz w:val="22"/>
                <w:szCs w:val="22"/>
                <w:lang w:val="en-US"/>
              </w:rPr>
              <w:t>FS</w:t>
            </w:r>
          </w:p>
          <w:p w:rsidR="004263D2" w:rsidRPr="002D131A" w:rsidRDefault="004263D2" w:rsidP="00293818">
            <w:pPr>
              <w:pStyle w:val="Standard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(FS Composite)</w:t>
            </w:r>
          </w:p>
          <w:p w:rsidR="004263D2" w:rsidRPr="002D131A" w:rsidRDefault="004263D2" w:rsidP="00026A81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vAlign w:val="center"/>
          </w:tcPr>
          <w:p w:rsidR="004263D2" w:rsidRDefault="004263D2" w:rsidP="000842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HS:</w:t>
            </w:r>
            <w:r w:rsidR="00084208">
              <w:rPr>
                <w:color w:val="000000" w:themeColor="text1"/>
              </w:rPr>
              <w:t>6806</w:t>
            </w:r>
          </w:p>
        </w:tc>
        <w:tc>
          <w:tcPr>
            <w:tcW w:w="2194" w:type="dxa"/>
            <w:vAlign w:val="center"/>
          </w:tcPr>
          <w:p w:rsidR="004263D2" w:rsidRPr="00084208" w:rsidRDefault="004263D2" w:rsidP="000842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CN </w:t>
            </w:r>
            <w:r w:rsidR="00084208">
              <w:rPr>
                <w:color w:val="000000" w:themeColor="text1"/>
              </w:rPr>
              <w:t>68069000</w:t>
            </w:r>
          </w:p>
        </w:tc>
        <w:tc>
          <w:tcPr>
            <w:tcW w:w="6741" w:type="dxa"/>
            <w:vAlign w:val="center"/>
          </w:tcPr>
          <w:p w:rsidR="004263D2" w:rsidRPr="00084208" w:rsidRDefault="00084208" w:rsidP="00293818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84208">
              <w:rPr>
                <w:rStyle w:val="Pogrubienie"/>
                <w:rFonts w:cs="Arial"/>
                <w:b w:val="0"/>
                <w:color w:val="0A0A0A"/>
                <w:sz w:val="24"/>
                <w:szCs w:val="24"/>
                <w:shd w:val="clear" w:color="auto" w:fill="FFFFFF"/>
                <w:lang w:val="en-US"/>
              </w:rPr>
              <w:t>Other mineral insulating materials and articles thereof; other refractory bricks, block</w:t>
            </w:r>
            <w:r w:rsidR="00D94C32">
              <w:rPr>
                <w:rStyle w:val="Pogrubienie"/>
                <w:rFonts w:cs="Arial"/>
                <w:b w:val="0"/>
                <w:color w:val="0A0A0A"/>
                <w:sz w:val="24"/>
                <w:szCs w:val="24"/>
                <w:shd w:val="clear" w:color="auto" w:fill="FFFFFF"/>
                <w:lang w:val="en-US"/>
              </w:rPr>
              <w:t xml:space="preserve">s, tiles and similar </w:t>
            </w:r>
            <w:r w:rsidRPr="00084208">
              <w:rPr>
                <w:rStyle w:val="Pogrubienie"/>
                <w:rFonts w:cs="Arial"/>
                <w:b w:val="0"/>
                <w:color w:val="0A0A0A"/>
                <w:sz w:val="24"/>
                <w:szCs w:val="24"/>
                <w:shd w:val="clear" w:color="auto" w:fill="FFFFFF"/>
                <w:lang w:val="en-US"/>
              </w:rPr>
              <w:t xml:space="preserve"> goods</w:t>
            </w:r>
          </w:p>
        </w:tc>
      </w:tr>
    </w:tbl>
    <w:p w:rsidR="00026A81" w:rsidRPr="00026A81" w:rsidRDefault="00026A81">
      <w:pPr>
        <w:rPr>
          <w:color w:val="000000" w:themeColor="text1"/>
          <w:lang w:val="en-US"/>
        </w:rPr>
      </w:pPr>
      <w:bookmarkStart w:id="0" w:name="_GoBack"/>
      <w:bookmarkEnd w:id="0"/>
    </w:p>
    <w:sectPr w:rsidR="00026A81" w:rsidRPr="00026A81" w:rsidSect="0057779C">
      <w:pgSz w:w="16838" w:h="11906" w:orient="landscape"/>
      <w:pgMar w:top="1417" w:right="1417" w:bottom="993" w:left="1417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21" w:rsidRDefault="008F4F21" w:rsidP="004263D2">
      <w:r>
        <w:separator/>
      </w:r>
    </w:p>
  </w:endnote>
  <w:endnote w:type="continuationSeparator" w:id="0">
    <w:p w:rsidR="008F4F21" w:rsidRDefault="008F4F21" w:rsidP="0042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utfi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21" w:rsidRDefault="008F4F21" w:rsidP="004263D2">
      <w:r>
        <w:separator/>
      </w:r>
    </w:p>
  </w:footnote>
  <w:footnote w:type="continuationSeparator" w:id="0">
    <w:p w:rsidR="008F4F21" w:rsidRDefault="008F4F21" w:rsidP="0042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81"/>
    <w:rsid w:val="00007B44"/>
    <w:rsid w:val="00026A81"/>
    <w:rsid w:val="00084208"/>
    <w:rsid w:val="001C01D9"/>
    <w:rsid w:val="00261B3C"/>
    <w:rsid w:val="00293818"/>
    <w:rsid w:val="00296561"/>
    <w:rsid w:val="00367C94"/>
    <w:rsid w:val="004263D2"/>
    <w:rsid w:val="00440D56"/>
    <w:rsid w:val="005102C6"/>
    <w:rsid w:val="0057779C"/>
    <w:rsid w:val="005B3700"/>
    <w:rsid w:val="00662394"/>
    <w:rsid w:val="008259D3"/>
    <w:rsid w:val="00841459"/>
    <w:rsid w:val="00877B02"/>
    <w:rsid w:val="008F4F21"/>
    <w:rsid w:val="00AF163A"/>
    <w:rsid w:val="00B3430E"/>
    <w:rsid w:val="00B854C8"/>
    <w:rsid w:val="00BE326E"/>
    <w:rsid w:val="00C050C4"/>
    <w:rsid w:val="00D94C32"/>
    <w:rsid w:val="00DB1AD8"/>
    <w:rsid w:val="00D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utfit" w:eastAsiaTheme="minorHAnsi" w:hAnsi="Outfit" w:cs="Segoe UI"/>
        <w:color w:val="FFFFFF" w:themeColor="background1"/>
        <w:sz w:val="36"/>
        <w:szCs w:val="3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26A81"/>
    <w:pPr>
      <w:suppressAutoHyphens/>
      <w:autoSpaceDN w:val="0"/>
      <w:textAlignment w:val="baseline"/>
    </w:pPr>
    <w:rPr>
      <w:rFonts w:eastAsia="SimSun"/>
      <w:color w:val="auto"/>
      <w:kern w:val="3"/>
    </w:rPr>
  </w:style>
  <w:style w:type="character" w:styleId="Hipercze">
    <w:name w:val="Hyperlink"/>
    <w:basedOn w:val="Domylnaczcionkaakapitu"/>
    <w:uiPriority w:val="99"/>
    <w:unhideWhenUsed/>
    <w:rsid w:val="00026A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26A81"/>
    <w:rPr>
      <w:b/>
      <w:bCs/>
    </w:rPr>
  </w:style>
  <w:style w:type="paragraph" w:customStyle="1" w:styleId="Heading">
    <w:name w:val="Heading"/>
    <w:basedOn w:val="Standard"/>
    <w:next w:val="Normalny"/>
    <w:rsid w:val="00026A8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426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63D2"/>
  </w:style>
  <w:style w:type="paragraph" w:styleId="Stopka">
    <w:name w:val="footer"/>
    <w:basedOn w:val="Normalny"/>
    <w:link w:val="StopkaZnak"/>
    <w:uiPriority w:val="99"/>
    <w:semiHidden/>
    <w:unhideWhenUsed/>
    <w:rsid w:val="00426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6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utfit" w:eastAsiaTheme="minorHAnsi" w:hAnsi="Outfit" w:cs="Segoe UI"/>
        <w:color w:val="FFFFFF" w:themeColor="background1"/>
        <w:sz w:val="36"/>
        <w:szCs w:val="3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6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26A81"/>
    <w:pPr>
      <w:suppressAutoHyphens/>
      <w:autoSpaceDN w:val="0"/>
      <w:textAlignment w:val="baseline"/>
    </w:pPr>
    <w:rPr>
      <w:rFonts w:eastAsia="SimSun"/>
      <w:color w:val="auto"/>
      <w:kern w:val="3"/>
    </w:rPr>
  </w:style>
  <w:style w:type="character" w:styleId="Hipercze">
    <w:name w:val="Hyperlink"/>
    <w:basedOn w:val="Domylnaczcionkaakapitu"/>
    <w:uiPriority w:val="99"/>
    <w:unhideWhenUsed/>
    <w:rsid w:val="00026A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26A81"/>
    <w:rPr>
      <w:b/>
      <w:bCs/>
    </w:rPr>
  </w:style>
  <w:style w:type="paragraph" w:customStyle="1" w:styleId="Heading">
    <w:name w:val="Heading"/>
    <w:basedOn w:val="Standard"/>
    <w:next w:val="Normalny"/>
    <w:rsid w:val="00026A8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426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63D2"/>
  </w:style>
  <w:style w:type="paragraph" w:styleId="Stopka">
    <w:name w:val="footer"/>
    <w:basedOn w:val="Normalny"/>
    <w:link w:val="StopkaZnak"/>
    <w:uiPriority w:val="99"/>
    <w:semiHidden/>
    <w:unhideWhenUsed/>
    <w:rsid w:val="00426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4</cp:revision>
  <cp:lastPrinted>2026-01-02T12:08:00Z</cp:lastPrinted>
  <dcterms:created xsi:type="dcterms:W3CDTF">2026-01-07T09:49:00Z</dcterms:created>
  <dcterms:modified xsi:type="dcterms:W3CDTF">2026-01-07T09:58:00Z</dcterms:modified>
</cp:coreProperties>
</file>